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555" w:rsidRPr="00A655F3" w:rsidRDefault="00430555" w:rsidP="00430555">
      <w:r>
        <w:rPr>
          <w:noProof/>
        </w:rPr>
        <mc:AlternateContent>
          <mc:Choice Requires="wps">
            <w:drawing>
              <wp:anchor distT="0" distB="0" distL="114300" distR="114300" simplePos="0" relativeHeight="251652608" behindDoc="0" locked="0" layoutInCell="1" allowOverlap="1" wp14:anchorId="36EEF67B" wp14:editId="0872912C">
                <wp:simplePos x="0" y="0"/>
                <wp:positionH relativeFrom="column">
                  <wp:posOffset>-685165</wp:posOffset>
                </wp:positionH>
                <wp:positionV relativeFrom="paragraph">
                  <wp:posOffset>4171950</wp:posOffset>
                </wp:positionV>
                <wp:extent cx="2380615" cy="0"/>
                <wp:effectExtent l="0" t="38100" r="0" b="38100"/>
                <wp:wrapNone/>
                <wp:docPr id="4" name="Straight Connector 4"/>
                <wp:cNvGraphicFramePr/>
                <a:graphic xmlns:a="http://schemas.openxmlformats.org/drawingml/2006/main">
                  <a:graphicData uri="http://schemas.microsoft.com/office/word/2010/wordprocessingShape">
                    <wps:wsp>
                      <wps:cNvCnPr/>
                      <wps:spPr>
                        <a:xfrm>
                          <a:off x="0" y="0"/>
                          <a:ext cx="2380615" cy="0"/>
                        </a:xfrm>
                        <a:prstGeom prst="line">
                          <a:avLst/>
                        </a:prstGeom>
                        <a:noFill/>
                        <a:ln w="76200" cap="flat" cmpd="sng" algn="ctr">
                          <a:solidFill>
                            <a:sysClr val="windowText" lastClr="000000"/>
                          </a:solidFill>
                          <a:prstDash val="lgDash"/>
                          <a:miter lim="800000"/>
                        </a:ln>
                        <a:effectLst/>
                      </wps:spPr>
                      <wps:bodyPr/>
                    </wps:wsp>
                  </a:graphicData>
                </a:graphic>
              </wp:anchor>
            </w:drawing>
          </mc:Choice>
          <mc:Fallback>
            <w:pict>
              <v:line w14:anchorId="4EECC534" id="Straight Connector 4"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53.95pt,328.5pt" to="133.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" strokecolor="windowText" strokeweight="6pt">
                <v:stroke dashstyle="longDash" joinstyle="miter"/>
              </v:line>
            </w:pict>
          </mc:Fallback>
        </mc:AlternateContent>
      </w:r>
      <w:r>
        <w:rPr>
          <w:noProof/>
        </w:rPr>
        <mc:AlternateContent>
          <mc:Choice Requires="wps">
            <w:drawing>
              <wp:anchor distT="0" distB="0" distL="114300" distR="114300" simplePos="0" relativeHeight="251651584" behindDoc="0" locked="0" layoutInCell="1" allowOverlap="1" wp14:anchorId="2E37F936" wp14:editId="3460573F">
                <wp:simplePos x="0" y="0"/>
                <wp:positionH relativeFrom="column">
                  <wp:posOffset>4248784</wp:posOffset>
                </wp:positionH>
                <wp:positionV relativeFrom="paragraph">
                  <wp:posOffset>4152900</wp:posOffset>
                </wp:positionV>
                <wp:extent cx="2380615" cy="0"/>
                <wp:effectExtent l="0" t="38100" r="0" b="38100"/>
                <wp:wrapNone/>
                <wp:docPr id="7" name="Straight Connector 7"/>
                <wp:cNvGraphicFramePr/>
                <a:graphic xmlns:a="http://schemas.openxmlformats.org/drawingml/2006/main">
                  <a:graphicData uri="http://schemas.microsoft.com/office/word/2010/wordprocessingShape">
                    <wps:wsp>
                      <wps:cNvCnPr/>
                      <wps:spPr>
                        <a:xfrm>
                          <a:off x="0" y="0"/>
                          <a:ext cx="2380615" cy="0"/>
                        </a:xfrm>
                        <a:prstGeom prst="line">
                          <a:avLst/>
                        </a:prstGeom>
                        <a:ln w="762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FF5575" id="Straight Connector 7"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334.55pt,327pt" to="522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" strokecolor="black [3213]" strokeweight="6pt">
                <v:stroke dashstyle="longDash"/>
              </v:line>
            </w:pict>
          </mc:Fallback>
        </mc:AlternateContent>
      </w:r>
      <w:r w:rsidRPr="00A655F3">
        <w:rPr>
          <w:noProof/>
        </w:rPr>
        <w:drawing>
          <wp:anchor distT="0" distB="0" distL="114300" distR="114300" simplePos="0" relativeHeight="251650560" behindDoc="1" locked="0" layoutInCell="1" allowOverlap="1" wp14:anchorId="6EFFE26D" wp14:editId="699E67EE">
            <wp:simplePos x="0" y="0"/>
            <wp:positionH relativeFrom="margin">
              <wp:align>center</wp:align>
            </wp:positionH>
            <wp:positionV relativeFrom="paragraph">
              <wp:posOffset>1562100</wp:posOffset>
            </wp:positionV>
            <wp:extent cx="2553335" cy="5092700"/>
            <wp:effectExtent l="0" t="0" r="0" b="0"/>
            <wp:wrapTight wrapText="bothSides">
              <wp:wrapPolygon edited="0">
                <wp:start x="2256" y="0"/>
                <wp:lineTo x="2256" y="2020"/>
                <wp:lineTo x="5963" y="2586"/>
                <wp:lineTo x="10797" y="2586"/>
                <wp:lineTo x="10797" y="6464"/>
                <wp:lineTo x="2740" y="7676"/>
                <wp:lineTo x="161" y="9049"/>
                <wp:lineTo x="0" y="9534"/>
                <wp:lineTo x="0" y="10423"/>
                <wp:lineTo x="967" y="11635"/>
                <wp:lineTo x="967" y="11797"/>
                <wp:lineTo x="2901" y="13008"/>
                <wp:lineTo x="10475" y="14220"/>
                <wp:lineTo x="10797" y="18099"/>
                <wp:lineTo x="5318" y="18260"/>
                <wp:lineTo x="4673" y="18341"/>
                <wp:lineTo x="4673" y="20684"/>
                <wp:lineTo x="4996" y="21492"/>
                <wp:lineTo x="16277" y="21492"/>
                <wp:lineTo x="16760" y="18503"/>
                <wp:lineTo x="15632" y="18260"/>
                <wp:lineTo x="10636" y="18099"/>
                <wp:lineTo x="10797" y="14220"/>
                <wp:lineTo x="12248" y="14220"/>
                <wp:lineTo x="18210" y="13170"/>
                <wp:lineTo x="21111" y="11877"/>
                <wp:lineTo x="21272" y="11635"/>
                <wp:lineTo x="21272" y="10342"/>
                <wp:lineTo x="20628" y="9373"/>
                <wp:lineTo x="20467" y="8726"/>
                <wp:lineTo x="17727" y="7837"/>
                <wp:lineTo x="16599" y="7757"/>
                <wp:lineTo x="16760" y="7757"/>
                <wp:lineTo x="14987" y="7353"/>
                <wp:lineTo x="10636" y="6464"/>
                <wp:lineTo x="10797" y="2586"/>
                <wp:lineTo x="15954" y="2586"/>
                <wp:lineTo x="19177" y="2101"/>
                <wp:lineTo x="18855" y="162"/>
                <wp:lineTo x="18694" y="0"/>
                <wp:lineTo x="225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53335" cy="509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555" w:rsidRPr="00A655F3" w:rsidRDefault="00430555" w:rsidP="00430555"/>
    <w:p w:rsidR="00430555" w:rsidRPr="00A655F3" w:rsidRDefault="00430555" w:rsidP="00430555"/>
    <w:p w:rsidR="00430555" w:rsidRPr="00A655F3" w:rsidRDefault="00430555" w:rsidP="00430555"/>
    <w:p w:rsidR="00430555" w:rsidRPr="00A655F3" w:rsidRDefault="00430555" w:rsidP="00430555"/>
    <w:p w:rsidR="00430555" w:rsidRPr="00A655F3" w:rsidRDefault="00430555" w:rsidP="00430555"/>
    <w:p w:rsidR="00430555" w:rsidRPr="00A655F3" w:rsidRDefault="00430555" w:rsidP="00430555"/>
    <w:p w:rsidR="00430555" w:rsidRPr="00A655F3" w:rsidRDefault="00430555" w:rsidP="00430555"/>
    <w:p w:rsidR="00430555" w:rsidRPr="00A655F3" w:rsidRDefault="00430555" w:rsidP="00430555"/>
    <w:p w:rsidR="00430555" w:rsidRPr="00A655F3" w:rsidRDefault="00430555" w:rsidP="00430555"/>
    <w:p w:rsidR="00430555" w:rsidRPr="00A655F3" w:rsidRDefault="00430555" w:rsidP="00430555"/>
    <w:p w:rsidR="00430555" w:rsidRPr="00A655F3" w:rsidRDefault="00430555" w:rsidP="00430555"/>
    <w:p w:rsidR="00430555" w:rsidRPr="00A655F3" w:rsidRDefault="00430555" w:rsidP="00430555"/>
    <w:p w:rsidR="00430555" w:rsidRPr="00A655F3" w:rsidRDefault="00430555" w:rsidP="00430555"/>
    <w:p w:rsidR="00430555" w:rsidRPr="00A655F3" w:rsidRDefault="00430555" w:rsidP="00430555"/>
    <w:p w:rsidR="00430555" w:rsidRPr="00A655F3" w:rsidRDefault="00430555" w:rsidP="00430555"/>
    <w:p w:rsidR="00430555" w:rsidRPr="00A655F3" w:rsidRDefault="00430555" w:rsidP="00430555"/>
    <w:p w:rsidR="00430555" w:rsidRPr="00A655F3" w:rsidRDefault="00430555" w:rsidP="00430555"/>
    <w:p w:rsidR="00430555" w:rsidRPr="00A655F3" w:rsidRDefault="00430555" w:rsidP="00430555"/>
    <w:p w:rsidR="00430555" w:rsidRPr="00A655F3" w:rsidRDefault="00430555" w:rsidP="00430555"/>
    <w:p w:rsidR="00430555" w:rsidRPr="00A655F3" w:rsidRDefault="00430555" w:rsidP="00430555"/>
    <w:p w:rsidR="00430555" w:rsidRPr="00A655F3" w:rsidRDefault="00430555" w:rsidP="00430555"/>
    <w:p w:rsidR="00430555" w:rsidRDefault="00430555" w:rsidP="00430555"/>
    <w:p w:rsidR="00430555" w:rsidRDefault="00430555" w:rsidP="00430555"/>
    <w:p w:rsidR="00430555" w:rsidRDefault="00430555" w:rsidP="00430555"/>
    <w:p w:rsidR="00430555" w:rsidRDefault="00430555" w:rsidP="00430555"/>
    <w:p w:rsidR="00430555" w:rsidRDefault="00430555" w:rsidP="00430555"/>
    <w:p w:rsidR="00430555" w:rsidRDefault="00430555" w:rsidP="00430555"/>
    <w:p w:rsidR="00430555" w:rsidRDefault="00430555" w:rsidP="00430555"/>
    <w:p w:rsidR="00430555" w:rsidRDefault="00430555" w:rsidP="00430555"/>
    <w:p w:rsidR="00430555" w:rsidRDefault="00430555" w:rsidP="00430555"/>
    <w:p w:rsidR="00430555" w:rsidRDefault="00430555" w:rsidP="00430555"/>
    <w:p w:rsidR="00430555" w:rsidRDefault="00430555" w:rsidP="00430555"/>
    <w:p w:rsidR="00430555" w:rsidRDefault="00430555" w:rsidP="00430555"/>
    <w:p w:rsidR="00430555" w:rsidRDefault="00430555" w:rsidP="00430555"/>
    <w:p w:rsidR="00430555" w:rsidRDefault="00430555" w:rsidP="00430555"/>
    <w:p w:rsidR="00430555" w:rsidRDefault="00430555" w:rsidP="00430555"/>
    <w:p w:rsidR="00430555" w:rsidRDefault="00430555" w:rsidP="00430555"/>
    <w:p w:rsidR="00430555" w:rsidRDefault="00430555" w:rsidP="00430555"/>
    <w:p w:rsidR="00430555" w:rsidRDefault="00430555" w:rsidP="00430555"/>
    <w:p w:rsidR="00430555" w:rsidRDefault="00430555" w:rsidP="00430555"/>
    <w:p w:rsidR="00430555" w:rsidRDefault="00430555" w:rsidP="00430555"/>
    <w:p w:rsidR="00430555" w:rsidRDefault="00430555" w:rsidP="00430555"/>
    <w:p w:rsidR="00430555" w:rsidRPr="00A655F3" w:rsidRDefault="00430555" w:rsidP="00430555"/>
    <w:p w:rsidR="00430555" w:rsidRDefault="00430555" w:rsidP="00430555"/>
    <w:p w:rsidR="00430555" w:rsidRDefault="00430555" w:rsidP="00430555"/>
    <w:p w:rsidR="00430555" w:rsidRDefault="00430555" w:rsidP="00430555"/>
    <w:p w:rsidR="00430555" w:rsidRPr="00A655F3" w:rsidRDefault="00430555" w:rsidP="00430555">
      <w:r>
        <w:rPr>
          <w:noProof/>
        </w:rPr>
        <mc:AlternateContent>
          <mc:Choice Requires="wps">
            <w:drawing>
              <wp:anchor distT="0" distB="0" distL="114300" distR="114300" simplePos="0" relativeHeight="251660800" behindDoc="0" locked="0" layoutInCell="1" allowOverlap="1" wp14:anchorId="13EFC8D2" wp14:editId="70F7DA0E">
                <wp:simplePos x="0" y="0"/>
                <wp:positionH relativeFrom="column">
                  <wp:posOffset>-800100</wp:posOffset>
                </wp:positionH>
                <wp:positionV relativeFrom="paragraph">
                  <wp:posOffset>4114800</wp:posOffset>
                </wp:positionV>
                <wp:extent cx="2380615" cy="0"/>
                <wp:effectExtent l="0" t="38100" r="0" b="38100"/>
                <wp:wrapNone/>
                <wp:docPr id="8" name="Straight Connector 8"/>
                <wp:cNvGraphicFramePr/>
                <a:graphic xmlns:a="http://schemas.openxmlformats.org/drawingml/2006/main">
                  <a:graphicData uri="http://schemas.microsoft.com/office/word/2010/wordprocessingShape">
                    <wps:wsp>
                      <wps:cNvCnPr/>
                      <wps:spPr>
                        <a:xfrm>
                          <a:off x="0" y="0"/>
                          <a:ext cx="2380615" cy="0"/>
                        </a:xfrm>
                        <a:prstGeom prst="line">
                          <a:avLst/>
                        </a:prstGeom>
                        <a:noFill/>
                        <a:ln w="76200" cap="flat" cmpd="sng" algn="ctr">
                          <a:solidFill>
                            <a:sysClr val="windowText" lastClr="000000"/>
                          </a:solidFill>
                          <a:prstDash val="lgDash"/>
                          <a:miter lim="800000"/>
                        </a:ln>
                        <a:effectLst/>
                      </wps:spPr>
                      <wps:bodyPr/>
                    </wps:wsp>
                  </a:graphicData>
                </a:graphic>
              </wp:anchor>
            </w:drawing>
          </mc:Choice>
          <mc:Fallback>
            <w:pict>
              <v:line w14:anchorId="68CF6788" id="Straight Connector 8"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63pt,324pt" to="124.4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" strokecolor="windowText" strokeweight="6pt">
                <v:stroke dashstyle="longDash" joinstyle="miter"/>
              </v:line>
            </w:pict>
          </mc:Fallback>
        </mc:AlternateContent>
      </w:r>
      <w:r>
        <w:rPr>
          <w:noProof/>
        </w:rPr>
        <mc:AlternateContent>
          <mc:Choice Requires="wps">
            <w:drawing>
              <wp:anchor distT="0" distB="0" distL="114300" distR="114300" simplePos="0" relativeHeight="251658752" behindDoc="0" locked="0" layoutInCell="1" allowOverlap="1" wp14:anchorId="6F754D02" wp14:editId="021844BC">
                <wp:simplePos x="0" y="0"/>
                <wp:positionH relativeFrom="column">
                  <wp:posOffset>4286250</wp:posOffset>
                </wp:positionH>
                <wp:positionV relativeFrom="paragraph">
                  <wp:posOffset>4114800</wp:posOffset>
                </wp:positionV>
                <wp:extent cx="2380615" cy="0"/>
                <wp:effectExtent l="0" t="38100" r="0" b="38100"/>
                <wp:wrapNone/>
                <wp:docPr id="9" name="Straight Connector 9"/>
                <wp:cNvGraphicFramePr/>
                <a:graphic xmlns:a="http://schemas.openxmlformats.org/drawingml/2006/main">
                  <a:graphicData uri="http://schemas.microsoft.com/office/word/2010/wordprocessingShape">
                    <wps:wsp>
                      <wps:cNvCnPr/>
                      <wps:spPr>
                        <a:xfrm>
                          <a:off x="0" y="0"/>
                          <a:ext cx="2380615" cy="0"/>
                        </a:xfrm>
                        <a:prstGeom prst="line">
                          <a:avLst/>
                        </a:prstGeom>
                        <a:noFill/>
                        <a:ln w="76200" cap="flat" cmpd="sng" algn="ctr">
                          <a:solidFill>
                            <a:sysClr val="windowText" lastClr="000000"/>
                          </a:solidFill>
                          <a:prstDash val="lgDash"/>
                          <a:miter lim="800000"/>
                        </a:ln>
                        <a:effectLst/>
                      </wps:spPr>
                      <wps:bodyPr/>
                    </wps:wsp>
                  </a:graphicData>
                </a:graphic>
              </wp:anchor>
            </w:drawing>
          </mc:Choice>
          <mc:Fallback>
            <w:pict>
              <v:line w14:anchorId="6C9943E2" id="Straight Connector 9"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337.5pt,324pt" to="524.9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" strokecolor="windowText" strokeweight="6pt">
                <v:stroke dashstyle="longDash" joinstyle="miter"/>
              </v:line>
            </w:pict>
          </mc:Fallback>
        </mc:AlternateContent>
      </w:r>
    </w:p>
    <w:p w:rsidR="00430555" w:rsidRDefault="00430555" w:rsidP="00430555">
      <w:pPr>
        <w:rPr>
          <w:rFonts w:asciiTheme="majorHAnsi" w:hAnsiTheme="majorHAnsi"/>
          <w:b/>
          <w:sz w:val="44"/>
        </w:rPr>
      </w:pPr>
    </w:p>
    <w:p w:rsidR="00430555" w:rsidRDefault="00430555" w:rsidP="00430555">
      <w:pPr>
        <w:rPr>
          <w:rFonts w:asciiTheme="majorHAnsi" w:hAnsiTheme="majorHAnsi"/>
          <w:b/>
          <w:sz w:val="44"/>
        </w:rPr>
      </w:pPr>
    </w:p>
    <w:p w:rsidR="00430555" w:rsidRDefault="00430555" w:rsidP="00430555">
      <w:pPr>
        <w:rPr>
          <w:rFonts w:asciiTheme="majorHAnsi" w:hAnsiTheme="majorHAnsi"/>
          <w:b/>
          <w:sz w:val="44"/>
        </w:rPr>
      </w:pPr>
    </w:p>
    <w:p w:rsidR="00430555" w:rsidRPr="00A655F3" w:rsidRDefault="00430555" w:rsidP="00430555">
      <w:r>
        <w:rPr>
          <w:noProof/>
        </w:rPr>
        <w:lastRenderedPageBreak/>
        <mc:AlternateContent>
          <mc:Choice Requires="wps">
            <w:drawing>
              <wp:anchor distT="0" distB="0" distL="114300" distR="114300" simplePos="0" relativeHeight="251664896" behindDoc="0" locked="0" layoutInCell="1" allowOverlap="1" wp14:anchorId="7E92CB20" wp14:editId="608780A3">
                <wp:simplePos x="0" y="0"/>
                <wp:positionH relativeFrom="column">
                  <wp:posOffset>-800100</wp:posOffset>
                </wp:positionH>
                <wp:positionV relativeFrom="paragraph">
                  <wp:posOffset>4114800</wp:posOffset>
                </wp:positionV>
                <wp:extent cx="2380615" cy="0"/>
                <wp:effectExtent l="0" t="38100" r="0" b="38100"/>
                <wp:wrapNone/>
                <wp:docPr id="15" name="Straight Connector 15"/>
                <wp:cNvGraphicFramePr/>
                <a:graphic xmlns:a="http://schemas.openxmlformats.org/drawingml/2006/main">
                  <a:graphicData uri="http://schemas.microsoft.com/office/word/2010/wordprocessingShape">
                    <wps:wsp>
                      <wps:cNvCnPr/>
                      <wps:spPr>
                        <a:xfrm>
                          <a:off x="0" y="0"/>
                          <a:ext cx="2380615" cy="0"/>
                        </a:xfrm>
                        <a:prstGeom prst="line">
                          <a:avLst/>
                        </a:prstGeom>
                        <a:noFill/>
                        <a:ln w="76200" cap="flat" cmpd="sng" algn="ctr">
                          <a:solidFill>
                            <a:sysClr val="windowText" lastClr="000000"/>
                          </a:solidFill>
                          <a:prstDash val="lgDash"/>
                          <a:miter lim="800000"/>
                        </a:ln>
                        <a:effectLst/>
                      </wps:spPr>
                      <wps:bodyPr/>
                    </wps:wsp>
                  </a:graphicData>
                </a:graphic>
              </wp:anchor>
            </w:drawing>
          </mc:Choice>
          <mc:Fallback>
            <w:pict>
              <v:line w14:anchorId="73D5827B" id="Straight Connector 15"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63pt,324pt" to="124.4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" strokecolor="windowText" strokeweight="6pt">
                <v:stroke dashstyle="longDash" joinstyle="miter"/>
              </v:line>
            </w:pict>
          </mc:Fallback>
        </mc:AlternateContent>
      </w:r>
      <w:r>
        <w:rPr>
          <w:noProof/>
        </w:rPr>
        <mc:AlternateContent>
          <mc:Choice Requires="wps">
            <w:drawing>
              <wp:anchor distT="0" distB="0" distL="114300" distR="114300" simplePos="0" relativeHeight="251663872" behindDoc="0" locked="0" layoutInCell="1" allowOverlap="1" wp14:anchorId="495ECA5A" wp14:editId="5485B011">
                <wp:simplePos x="0" y="0"/>
                <wp:positionH relativeFrom="column">
                  <wp:posOffset>4286250</wp:posOffset>
                </wp:positionH>
                <wp:positionV relativeFrom="paragraph">
                  <wp:posOffset>4114800</wp:posOffset>
                </wp:positionV>
                <wp:extent cx="2380615" cy="0"/>
                <wp:effectExtent l="0" t="38100" r="0" b="38100"/>
                <wp:wrapNone/>
                <wp:docPr id="16" name="Straight Connector 16"/>
                <wp:cNvGraphicFramePr/>
                <a:graphic xmlns:a="http://schemas.openxmlformats.org/drawingml/2006/main">
                  <a:graphicData uri="http://schemas.microsoft.com/office/word/2010/wordprocessingShape">
                    <wps:wsp>
                      <wps:cNvCnPr/>
                      <wps:spPr>
                        <a:xfrm>
                          <a:off x="0" y="0"/>
                          <a:ext cx="2380615" cy="0"/>
                        </a:xfrm>
                        <a:prstGeom prst="line">
                          <a:avLst/>
                        </a:prstGeom>
                        <a:noFill/>
                        <a:ln w="76200" cap="flat" cmpd="sng" algn="ctr">
                          <a:solidFill>
                            <a:sysClr val="windowText" lastClr="000000"/>
                          </a:solidFill>
                          <a:prstDash val="lgDash"/>
                          <a:miter lim="800000"/>
                        </a:ln>
                        <a:effectLst/>
                      </wps:spPr>
                      <wps:bodyPr/>
                    </wps:wsp>
                  </a:graphicData>
                </a:graphic>
              </wp:anchor>
            </w:drawing>
          </mc:Choice>
          <mc:Fallback>
            <w:pict>
              <v:line w14:anchorId="0B4B4228" id="Straight Connector 16"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337.5pt,324pt" to="524.9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" strokecolor="windowText" strokeweight="6pt">
                <v:stroke dashstyle="longDash" joinstyle="miter"/>
              </v:line>
            </w:pict>
          </mc:Fallback>
        </mc:AlternateContent>
      </w: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r w:rsidRPr="00A655F3">
        <w:rPr>
          <w:noProof/>
        </w:rPr>
        <w:drawing>
          <wp:anchor distT="0" distB="0" distL="114300" distR="114300" simplePos="0" relativeHeight="251662848" behindDoc="1" locked="0" layoutInCell="1" allowOverlap="1" wp14:anchorId="65688B4A" wp14:editId="76B47B42">
            <wp:simplePos x="0" y="0"/>
            <wp:positionH relativeFrom="margin">
              <wp:posOffset>1600200</wp:posOffset>
            </wp:positionH>
            <wp:positionV relativeFrom="paragraph">
              <wp:posOffset>218440</wp:posOffset>
            </wp:positionV>
            <wp:extent cx="2743200" cy="5211445"/>
            <wp:effectExtent l="0" t="0" r="0" b="8255"/>
            <wp:wrapTight wrapText="bothSides">
              <wp:wrapPolygon edited="0">
                <wp:start x="2250" y="0"/>
                <wp:lineTo x="2250" y="2132"/>
                <wp:lineTo x="5100" y="2527"/>
                <wp:lineTo x="10800" y="2527"/>
                <wp:lineTo x="10800" y="6317"/>
                <wp:lineTo x="6300" y="7580"/>
                <wp:lineTo x="3600" y="7738"/>
                <wp:lineTo x="900" y="8369"/>
                <wp:lineTo x="900" y="8843"/>
                <wp:lineTo x="300" y="9396"/>
                <wp:lineTo x="0" y="9870"/>
                <wp:lineTo x="0" y="10264"/>
                <wp:lineTo x="450" y="11370"/>
                <wp:lineTo x="1650" y="12633"/>
                <wp:lineTo x="1650" y="12949"/>
                <wp:lineTo x="5550" y="13896"/>
                <wp:lineTo x="7050" y="13896"/>
                <wp:lineTo x="10650" y="15160"/>
                <wp:lineTo x="10800" y="18950"/>
                <wp:lineTo x="6750" y="19187"/>
                <wp:lineTo x="6300" y="19266"/>
                <wp:lineTo x="6450" y="21555"/>
                <wp:lineTo x="14850" y="21555"/>
                <wp:lineTo x="15150" y="19502"/>
                <wp:lineTo x="14250" y="19266"/>
                <wp:lineTo x="10650" y="18950"/>
                <wp:lineTo x="10950" y="15160"/>
                <wp:lineTo x="15300" y="13896"/>
                <wp:lineTo x="16500" y="13896"/>
                <wp:lineTo x="20250" y="12949"/>
                <wp:lineTo x="20400" y="12633"/>
                <wp:lineTo x="21450" y="11528"/>
                <wp:lineTo x="21150" y="10028"/>
                <wp:lineTo x="20400" y="9475"/>
                <wp:lineTo x="19500" y="8606"/>
                <wp:lineTo x="18000" y="8133"/>
                <wp:lineTo x="15150" y="7580"/>
                <wp:lineTo x="10650" y="6317"/>
                <wp:lineTo x="10800" y="2527"/>
                <wp:lineTo x="16500" y="2527"/>
                <wp:lineTo x="19200" y="2132"/>
                <wp:lineTo x="18900" y="158"/>
                <wp:lineTo x="18750" y="0"/>
                <wp:lineTo x="225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5211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p>
    <w:p w:rsidR="00430555" w:rsidRDefault="00430555" w:rsidP="00393FA8">
      <w:pPr>
        <w:jc w:val="center"/>
        <w:rPr>
          <w:rFonts w:asciiTheme="majorHAnsi" w:hAnsiTheme="majorHAnsi"/>
          <w:b/>
          <w:sz w:val="44"/>
        </w:rPr>
      </w:pPr>
      <w:bookmarkStart w:id="0" w:name="_GoBack"/>
      <w:bookmarkEnd w:id="0"/>
    </w:p>
    <w:p w:rsidR="00302C88" w:rsidRDefault="00393FA8" w:rsidP="00393FA8">
      <w:pPr>
        <w:jc w:val="center"/>
        <w:rPr>
          <w:rFonts w:asciiTheme="majorHAnsi" w:hAnsiTheme="majorHAnsi"/>
          <w:b/>
          <w:sz w:val="44"/>
        </w:rPr>
      </w:pPr>
      <w:r w:rsidRPr="00393FA8">
        <w:rPr>
          <w:rFonts w:asciiTheme="majorHAnsi" w:hAnsiTheme="majorHAnsi"/>
          <w:b/>
          <w:sz w:val="44"/>
        </w:rPr>
        <w:lastRenderedPageBreak/>
        <w:t>Consolidation of Railroads</w:t>
      </w:r>
    </w:p>
    <w:p w:rsidR="00393FA8" w:rsidRDefault="00393FA8" w:rsidP="00393FA8">
      <w:pPr>
        <w:jc w:val="center"/>
        <w:rPr>
          <w:rFonts w:asciiTheme="majorHAnsi" w:hAnsiTheme="majorHAnsi"/>
          <w:b/>
          <w:sz w:val="44"/>
        </w:rPr>
      </w:pPr>
    </w:p>
    <w:p w:rsidR="00393FA8" w:rsidRDefault="00393FA8" w:rsidP="00751287">
      <w:pPr>
        <w:jc w:val="both"/>
        <w:rPr>
          <w:rFonts w:asciiTheme="majorHAnsi" w:hAnsiTheme="majorHAnsi"/>
          <w:sz w:val="32"/>
        </w:rPr>
      </w:pPr>
      <w:r>
        <w:rPr>
          <w:rFonts w:asciiTheme="majorHAnsi" w:hAnsiTheme="majorHAnsi"/>
          <w:sz w:val="32"/>
        </w:rPr>
        <w:t xml:space="preserve">The American railroad system in 1860 consisted of about 30,000 miles of track. Much of the rail lines were in the East and no railroad bridge crossed the Mississippi, Ohio, or Hudson Rivers. Furthermore, a large number of small companies controlled various sections of track, which were often not interconnected. Even if local rail lines had been connected, one company’s cars often would not have been able to travel on another company’s track. </w:t>
      </w:r>
      <w:r w:rsidR="00751287">
        <w:rPr>
          <w:rFonts w:asciiTheme="majorHAnsi" w:hAnsiTheme="majorHAnsi"/>
          <w:sz w:val="32"/>
        </w:rPr>
        <w:t>There was no standard gauge – or style of track – so the trains of one company did not fit on the track of another. Consequently, when cargo was shipped by train the cargo needed to be unloaded multiple times, requiring new freight charges, additional paperwork, and delay.</w:t>
      </w:r>
    </w:p>
    <w:p w:rsidR="00393FA8" w:rsidRDefault="00393FA8" w:rsidP="00751287">
      <w:pPr>
        <w:jc w:val="both"/>
        <w:rPr>
          <w:rFonts w:asciiTheme="majorHAnsi" w:hAnsiTheme="majorHAnsi"/>
          <w:sz w:val="32"/>
        </w:rPr>
      </w:pPr>
    </w:p>
    <w:p w:rsidR="00393FA8" w:rsidRDefault="00393FA8" w:rsidP="00751287">
      <w:pPr>
        <w:jc w:val="both"/>
        <w:rPr>
          <w:rFonts w:asciiTheme="majorHAnsi" w:hAnsiTheme="majorHAnsi"/>
          <w:sz w:val="32"/>
        </w:rPr>
      </w:pPr>
      <w:r>
        <w:rPr>
          <w:rFonts w:asciiTheme="majorHAnsi" w:hAnsiTheme="majorHAnsi"/>
          <w:sz w:val="32"/>
        </w:rPr>
        <w:t xml:space="preserve">After the Civil War, railroad builders took vigorous action to create a more efficient and economical system of rail transportation by </w:t>
      </w:r>
      <w:r>
        <w:rPr>
          <w:rFonts w:asciiTheme="majorHAnsi" w:hAnsiTheme="majorHAnsi"/>
          <w:b/>
          <w:i/>
          <w:sz w:val="32"/>
        </w:rPr>
        <w:t>consolidating</w:t>
      </w:r>
      <w:r>
        <w:rPr>
          <w:rFonts w:asciiTheme="majorHAnsi" w:hAnsiTheme="majorHAnsi"/>
          <w:sz w:val="32"/>
        </w:rPr>
        <w:t xml:space="preserve">, or combining, small rail lines. Owners of large rail lines often purchased smaller lines or tried to drive them out of business. </w:t>
      </w:r>
    </w:p>
    <w:p w:rsidR="00751287" w:rsidRDefault="00751287" w:rsidP="00751287">
      <w:pPr>
        <w:jc w:val="both"/>
        <w:rPr>
          <w:rFonts w:asciiTheme="majorHAnsi" w:hAnsiTheme="majorHAnsi"/>
          <w:sz w:val="32"/>
        </w:rPr>
      </w:pPr>
    </w:p>
    <w:p w:rsidR="000A3640" w:rsidRDefault="000A3640" w:rsidP="00751287">
      <w:pPr>
        <w:jc w:val="both"/>
        <w:rPr>
          <w:rFonts w:asciiTheme="majorHAnsi" w:hAnsiTheme="majorHAnsi"/>
          <w:sz w:val="32"/>
        </w:rPr>
      </w:pPr>
    </w:p>
    <w:p w:rsidR="000A3640" w:rsidRDefault="000A3640" w:rsidP="00751287">
      <w:pPr>
        <w:jc w:val="both"/>
        <w:rPr>
          <w:rFonts w:asciiTheme="majorHAnsi" w:hAnsiTheme="majorHAnsi"/>
          <w:sz w:val="32"/>
        </w:rPr>
      </w:pPr>
      <w:r>
        <w:rPr>
          <w:noProof/>
        </w:rPr>
        <w:drawing>
          <wp:inline distT="0" distB="0" distL="0" distR="0" wp14:anchorId="267F6050" wp14:editId="01CE07CA">
            <wp:extent cx="5943600" cy="3035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035935"/>
                    </a:xfrm>
                    <a:prstGeom prst="rect">
                      <a:avLst/>
                    </a:prstGeom>
                  </pic:spPr>
                </pic:pic>
              </a:graphicData>
            </a:graphic>
          </wp:inline>
        </w:drawing>
      </w:r>
    </w:p>
    <w:p w:rsidR="00751287" w:rsidRDefault="00751287" w:rsidP="00751287">
      <w:pPr>
        <w:jc w:val="both"/>
        <w:rPr>
          <w:rFonts w:asciiTheme="majorHAnsi" w:hAnsiTheme="majorHAnsi"/>
          <w:sz w:val="32"/>
        </w:rPr>
      </w:pPr>
    </w:p>
    <w:p w:rsidR="000A3640" w:rsidRDefault="000A3640" w:rsidP="00751287">
      <w:pPr>
        <w:jc w:val="center"/>
        <w:rPr>
          <w:rFonts w:asciiTheme="majorHAnsi" w:hAnsiTheme="majorHAnsi"/>
          <w:b/>
          <w:sz w:val="44"/>
        </w:rPr>
      </w:pPr>
    </w:p>
    <w:p w:rsidR="000A3640" w:rsidRDefault="000A3640" w:rsidP="00751287">
      <w:pPr>
        <w:jc w:val="center"/>
        <w:rPr>
          <w:rFonts w:asciiTheme="majorHAnsi" w:hAnsiTheme="majorHAnsi"/>
          <w:b/>
          <w:sz w:val="44"/>
        </w:rPr>
      </w:pPr>
    </w:p>
    <w:p w:rsidR="00751287" w:rsidRDefault="00751287" w:rsidP="00751287">
      <w:pPr>
        <w:jc w:val="center"/>
        <w:rPr>
          <w:rFonts w:asciiTheme="majorHAnsi" w:hAnsiTheme="majorHAnsi"/>
          <w:b/>
          <w:sz w:val="44"/>
        </w:rPr>
      </w:pPr>
      <w:r>
        <w:rPr>
          <w:rFonts w:asciiTheme="majorHAnsi" w:hAnsiTheme="majorHAnsi"/>
          <w:b/>
          <w:sz w:val="44"/>
        </w:rPr>
        <w:lastRenderedPageBreak/>
        <w:t>New York Central Railroad</w:t>
      </w:r>
    </w:p>
    <w:p w:rsidR="00751287" w:rsidRDefault="00751287" w:rsidP="00751287">
      <w:pPr>
        <w:rPr>
          <w:rFonts w:asciiTheme="majorHAnsi" w:hAnsiTheme="majorHAnsi"/>
          <w:b/>
          <w:sz w:val="44"/>
        </w:rPr>
      </w:pPr>
    </w:p>
    <w:p w:rsidR="00751287" w:rsidRDefault="000A3640" w:rsidP="00B90E40">
      <w:pPr>
        <w:jc w:val="both"/>
        <w:rPr>
          <w:rFonts w:asciiTheme="majorHAnsi" w:hAnsiTheme="majorHAnsi"/>
          <w:sz w:val="32"/>
        </w:rPr>
      </w:pPr>
      <w:r>
        <w:rPr>
          <w:noProof/>
        </w:rPr>
        <w:drawing>
          <wp:anchor distT="0" distB="0" distL="114300" distR="114300" simplePos="0" relativeHeight="251658240" behindDoc="0" locked="0" layoutInCell="1" allowOverlap="1" wp14:anchorId="122258B4" wp14:editId="4AB1B99F">
            <wp:simplePos x="0" y="0"/>
            <wp:positionH relativeFrom="column">
              <wp:posOffset>40005</wp:posOffset>
            </wp:positionH>
            <wp:positionV relativeFrom="paragraph">
              <wp:posOffset>14605</wp:posOffset>
            </wp:positionV>
            <wp:extent cx="1645920" cy="2748915"/>
            <wp:effectExtent l="19050" t="19050" r="11430" b="133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645920" cy="27489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51287">
        <w:rPr>
          <w:rFonts w:asciiTheme="majorHAnsi" w:hAnsiTheme="majorHAnsi"/>
          <w:sz w:val="32"/>
        </w:rPr>
        <w:t xml:space="preserve">The development of the New York Central Railroad proved how railroad </w:t>
      </w:r>
      <w:r w:rsidR="00751287" w:rsidRPr="00751287">
        <w:rPr>
          <w:rFonts w:asciiTheme="majorHAnsi" w:hAnsiTheme="majorHAnsi"/>
          <w:b/>
          <w:i/>
          <w:sz w:val="32"/>
        </w:rPr>
        <w:t>consolidation</w:t>
      </w:r>
      <w:r w:rsidR="00751287">
        <w:rPr>
          <w:rFonts w:asciiTheme="majorHAnsi" w:hAnsiTheme="majorHAnsi"/>
          <w:sz w:val="32"/>
        </w:rPr>
        <w:t xml:space="preserve">, or combining small lines, would make rail transportation more efficient. In 1866, the New York Central connected Albany and Buffalo. Other railroad lines ran east from Albany to Boston and New York City, and west from Buffalo to Chicago. </w:t>
      </w:r>
      <w:r w:rsidR="0096375D">
        <w:rPr>
          <w:rFonts w:asciiTheme="majorHAnsi" w:hAnsiTheme="majorHAnsi"/>
          <w:sz w:val="32"/>
        </w:rPr>
        <w:t>“Commodore” Cornelius Vanderbilt hoped to unite these lines into one company. He had already made a fortune with a steamship line on the Hudson River, gaining him the title “Commodore.”</w:t>
      </w:r>
    </w:p>
    <w:p w:rsidR="0096375D" w:rsidRDefault="0096375D" w:rsidP="00B90E40">
      <w:pPr>
        <w:jc w:val="both"/>
        <w:rPr>
          <w:rFonts w:asciiTheme="majorHAnsi" w:hAnsiTheme="majorHAnsi"/>
          <w:sz w:val="32"/>
        </w:rPr>
      </w:pPr>
    </w:p>
    <w:p w:rsidR="0096375D" w:rsidRDefault="0096375D" w:rsidP="00B90E40">
      <w:pPr>
        <w:jc w:val="both"/>
        <w:rPr>
          <w:rFonts w:asciiTheme="majorHAnsi" w:hAnsiTheme="majorHAnsi"/>
          <w:sz w:val="32"/>
        </w:rPr>
      </w:pPr>
      <w:r>
        <w:rPr>
          <w:rFonts w:asciiTheme="majorHAnsi" w:hAnsiTheme="majorHAnsi"/>
          <w:sz w:val="32"/>
        </w:rPr>
        <w:t xml:space="preserve">Vanderbilt quickly bought up most of the railroad lines linking New York City and Chicago, but the New York Central Railroad held out from being </w:t>
      </w:r>
      <w:r w:rsidR="00B90E40">
        <w:rPr>
          <w:rFonts w:asciiTheme="majorHAnsi" w:hAnsiTheme="majorHAnsi"/>
          <w:sz w:val="32"/>
        </w:rPr>
        <w:t>controlled by</w:t>
      </w:r>
      <w:r>
        <w:rPr>
          <w:rFonts w:asciiTheme="majorHAnsi" w:hAnsiTheme="majorHAnsi"/>
          <w:sz w:val="32"/>
        </w:rPr>
        <w:t xml:space="preserve"> Vanderbilt. In the winter of 1867, to keep the New York Central from staying in busines</w:t>
      </w:r>
      <w:r w:rsidR="00B90E40">
        <w:rPr>
          <w:rFonts w:asciiTheme="majorHAnsi" w:hAnsiTheme="majorHAnsi"/>
          <w:sz w:val="32"/>
        </w:rPr>
        <w:t>s, Vanderbilt suddenly refused t</w:t>
      </w:r>
      <w:r>
        <w:rPr>
          <w:rFonts w:asciiTheme="majorHAnsi" w:hAnsiTheme="majorHAnsi"/>
          <w:sz w:val="32"/>
        </w:rPr>
        <w:t>o let passengers and freight from the New York Central line to his railroad lines. With freight and passengers stranded</w:t>
      </w:r>
      <w:r w:rsidR="00B90E40">
        <w:rPr>
          <w:rFonts w:asciiTheme="majorHAnsi" w:hAnsiTheme="majorHAnsi"/>
          <w:sz w:val="32"/>
        </w:rPr>
        <w:t>, the New York Central finally gave in to Vanderbilt’s demands.  Vanderbilt went on to purchase additional railroad lines from Chicago to New York City. At the time of his death in 1877, Vanderbilt controlled 4,500 miles of integrated railroad connecting New York City and the Great Lakes Region.</w:t>
      </w:r>
    </w:p>
    <w:p w:rsidR="000A3640" w:rsidRDefault="000A3640" w:rsidP="00B90E40">
      <w:pPr>
        <w:jc w:val="both"/>
        <w:rPr>
          <w:rFonts w:asciiTheme="majorHAnsi" w:hAnsiTheme="majorHAnsi"/>
          <w:sz w:val="32"/>
        </w:rPr>
      </w:pPr>
    </w:p>
    <w:p w:rsidR="00B90E40" w:rsidRDefault="000A3640" w:rsidP="000A3640">
      <w:pPr>
        <w:jc w:val="center"/>
        <w:rPr>
          <w:rFonts w:asciiTheme="majorHAnsi" w:hAnsiTheme="majorHAnsi"/>
          <w:sz w:val="32"/>
        </w:rPr>
      </w:pPr>
      <w:r>
        <w:rPr>
          <w:noProof/>
        </w:rPr>
        <w:drawing>
          <wp:inline distT="0" distB="0" distL="0" distR="0" wp14:anchorId="4DAAD973" wp14:editId="2E64E406">
            <wp:extent cx="5577377" cy="259562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75583" cy="2594791"/>
                    </a:xfrm>
                    <a:prstGeom prst="rect">
                      <a:avLst/>
                    </a:prstGeom>
                  </pic:spPr>
                </pic:pic>
              </a:graphicData>
            </a:graphic>
          </wp:inline>
        </w:drawing>
      </w:r>
    </w:p>
    <w:p w:rsidR="00B90E40" w:rsidRDefault="00B90E40" w:rsidP="00B90E40">
      <w:pPr>
        <w:jc w:val="center"/>
        <w:rPr>
          <w:rFonts w:asciiTheme="majorHAnsi" w:hAnsiTheme="majorHAnsi"/>
          <w:sz w:val="32"/>
        </w:rPr>
      </w:pPr>
      <w:r>
        <w:rPr>
          <w:rFonts w:asciiTheme="majorHAnsi" w:hAnsiTheme="majorHAnsi"/>
          <w:b/>
          <w:sz w:val="44"/>
        </w:rPr>
        <w:lastRenderedPageBreak/>
        <w:t>Effects of Railroad Consolidation</w:t>
      </w:r>
    </w:p>
    <w:p w:rsidR="00B90E40" w:rsidRDefault="00B90E40" w:rsidP="00B90E40">
      <w:pPr>
        <w:jc w:val="center"/>
        <w:rPr>
          <w:rFonts w:asciiTheme="majorHAnsi" w:hAnsiTheme="majorHAnsi"/>
          <w:sz w:val="32"/>
        </w:rPr>
      </w:pPr>
    </w:p>
    <w:p w:rsidR="00B90E40" w:rsidRDefault="00B90E40" w:rsidP="001A18F0">
      <w:pPr>
        <w:jc w:val="both"/>
        <w:rPr>
          <w:rFonts w:asciiTheme="majorHAnsi" w:hAnsiTheme="majorHAnsi"/>
          <w:sz w:val="32"/>
        </w:rPr>
      </w:pPr>
      <w:r>
        <w:rPr>
          <w:rFonts w:asciiTheme="majorHAnsi" w:hAnsiTheme="majorHAnsi"/>
          <w:sz w:val="32"/>
        </w:rPr>
        <w:t xml:space="preserve">Railroad </w:t>
      </w:r>
      <w:r w:rsidRPr="00B90E40">
        <w:rPr>
          <w:rFonts w:asciiTheme="majorHAnsi" w:hAnsiTheme="majorHAnsi"/>
          <w:b/>
          <w:i/>
          <w:sz w:val="32"/>
        </w:rPr>
        <w:t>consolidation</w:t>
      </w:r>
      <w:r>
        <w:rPr>
          <w:rFonts w:asciiTheme="majorHAnsi" w:hAnsiTheme="majorHAnsi"/>
          <w:sz w:val="32"/>
        </w:rPr>
        <w:t>, the combining of small railroad lines, often led to more efficient rail service despite the rough and tumble competition between railroad companies (Vanderbilt vs. New York Central Railroad). By 1886, the railroads had adopted a standard gauge – meaning a rail car could be used on any railroad line. Passengers and railroad freight could travel longer distances without stopping.</w:t>
      </w:r>
    </w:p>
    <w:p w:rsidR="00B90E40" w:rsidRDefault="00B90E40" w:rsidP="001A18F0">
      <w:pPr>
        <w:jc w:val="both"/>
        <w:rPr>
          <w:rFonts w:asciiTheme="majorHAnsi" w:hAnsiTheme="majorHAnsi"/>
          <w:sz w:val="32"/>
        </w:rPr>
      </w:pPr>
    </w:p>
    <w:p w:rsidR="00B90E40" w:rsidRDefault="00B90E40" w:rsidP="001A18F0">
      <w:pPr>
        <w:jc w:val="both"/>
        <w:rPr>
          <w:rFonts w:asciiTheme="majorHAnsi" w:hAnsiTheme="majorHAnsi"/>
          <w:sz w:val="32"/>
        </w:rPr>
      </w:pPr>
      <w:r w:rsidRPr="00B90E40">
        <w:rPr>
          <w:rFonts w:asciiTheme="majorHAnsi" w:hAnsiTheme="majorHAnsi"/>
          <w:b/>
          <w:i/>
          <w:sz w:val="32"/>
        </w:rPr>
        <w:t>Rates</w:t>
      </w:r>
      <w:r>
        <w:rPr>
          <w:rFonts w:asciiTheme="majorHAnsi" w:hAnsiTheme="majorHAnsi"/>
          <w:sz w:val="32"/>
        </w:rPr>
        <w:t xml:space="preserve">, or charges, also dropped dramatically. By the end of the 1800s passenger fares reduced </w:t>
      </w:r>
      <w:r w:rsidR="001A18F0">
        <w:rPr>
          <w:rFonts w:asciiTheme="majorHAnsi" w:hAnsiTheme="majorHAnsi"/>
          <w:sz w:val="32"/>
        </w:rPr>
        <w:t xml:space="preserve">by half, and freight charges also dropped. Due to the standard gauge, freight was loaded on a rail car in Chicago and then it wasn’t unloaded until it reached its destination in New York City. This allowed shippers to pay only one fare for the whole distance. </w:t>
      </w:r>
    </w:p>
    <w:p w:rsidR="000A3640" w:rsidRDefault="000A3640" w:rsidP="001A18F0">
      <w:pPr>
        <w:jc w:val="both"/>
        <w:rPr>
          <w:rFonts w:asciiTheme="majorHAnsi" w:hAnsiTheme="majorHAnsi"/>
          <w:sz w:val="32"/>
        </w:rPr>
      </w:pPr>
    </w:p>
    <w:p w:rsidR="000A3640" w:rsidRDefault="000A3640" w:rsidP="001A18F0">
      <w:pPr>
        <w:jc w:val="both"/>
        <w:rPr>
          <w:rFonts w:asciiTheme="majorHAnsi" w:hAnsiTheme="majorHAnsi"/>
          <w:sz w:val="32"/>
        </w:rPr>
      </w:pPr>
    </w:p>
    <w:p w:rsidR="000A3640" w:rsidRPr="00B90E40" w:rsidRDefault="000A3640" w:rsidP="001A18F0">
      <w:pPr>
        <w:jc w:val="both"/>
        <w:rPr>
          <w:rFonts w:asciiTheme="majorHAnsi" w:hAnsiTheme="majorHAnsi"/>
          <w:sz w:val="32"/>
        </w:rPr>
      </w:pPr>
      <w:r>
        <w:rPr>
          <w:noProof/>
        </w:rPr>
        <w:drawing>
          <wp:inline distT="0" distB="0" distL="0" distR="0" wp14:anchorId="23EE1B15" wp14:editId="0091B9B8">
            <wp:extent cx="5943600" cy="3734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34525"/>
                    </a:xfrm>
                    <a:prstGeom prst="rect">
                      <a:avLst/>
                    </a:prstGeom>
                  </pic:spPr>
                </pic:pic>
              </a:graphicData>
            </a:graphic>
          </wp:inline>
        </w:drawing>
      </w:r>
    </w:p>
    <w:p w:rsidR="00B90E40" w:rsidRDefault="00B90E40" w:rsidP="00B90E40">
      <w:pPr>
        <w:jc w:val="center"/>
        <w:rPr>
          <w:rFonts w:asciiTheme="majorHAnsi" w:hAnsiTheme="majorHAnsi"/>
          <w:b/>
          <w:sz w:val="44"/>
        </w:rPr>
      </w:pPr>
    </w:p>
    <w:p w:rsidR="00B90E40" w:rsidRDefault="00B90E40" w:rsidP="00B90E40">
      <w:pPr>
        <w:jc w:val="center"/>
        <w:rPr>
          <w:rFonts w:asciiTheme="majorHAnsi" w:hAnsiTheme="majorHAnsi"/>
          <w:sz w:val="32"/>
        </w:rPr>
      </w:pPr>
    </w:p>
    <w:p w:rsidR="001A18F0" w:rsidRDefault="001A18F0" w:rsidP="00B90E40">
      <w:pPr>
        <w:rPr>
          <w:rFonts w:asciiTheme="majorHAnsi" w:hAnsiTheme="majorHAnsi"/>
          <w:sz w:val="32"/>
        </w:rPr>
      </w:pPr>
    </w:p>
    <w:p w:rsidR="000A3640" w:rsidRDefault="000A3640" w:rsidP="00B90E40">
      <w:pPr>
        <w:rPr>
          <w:rFonts w:asciiTheme="majorHAnsi" w:hAnsiTheme="majorHAnsi"/>
          <w:sz w:val="32"/>
        </w:rPr>
      </w:pPr>
    </w:p>
    <w:p w:rsidR="001A18F0" w:rsidRDefault="001A18F0" w:rsidP="001A18F0">
      <w:pPr>
        <w:jc w:val="center"/>
        <w:rPr>
          <w:rFonts w:asciiTheme="majorHAnsi" w:hAnsiTheme="majorHAnsi"/>
          <w:b/>
          <w:sz w:val="32"/>
        </w:rPr>
      </w:pPr>
      <w:r w:rsidRPr="001A18F0">
        <w:rPr>
          <w:rFonts w:asciiTheme="majorHAnsi" w:hAnsiTheme="majorHAnsi"/>
          <w:b/>
          <w:sz w:val="44"/>
        </w:rPr>
        <w:lastRenderedPageBreak/>
        <w:t>Time Zones</w:t>
      </w:r>
    </w:p>
    <w:p w:rsidR="001A18F0" w:rsidRDefault="001A18F0" w:rsidP="001A18F0">
      <w:pPr>
        <w:jc w:val="center"/>
        <w:rPr>
          <w:rFonts w:asciiTheme="majorHAnsi" w:hAnsiTheme="majorHAnsi"/>
          <w:b/>
          <w:sz w:val="32"/>
        </w:rPr>
      </w:pPr>
    </w:p>
    <w:p w:rsidR="001A18F0" w:rsidRDefault="001A18F0" w:rsidP="001A18F0">
      <w:pPr>
        <w:jc w:val="both"/>
        <w:rPr>
          <w:rFonts w:asciiTheme="majorHAnsi" w:hAnsiTheme="majorHAnsi"/>
          <w:sz w:val="32"/>
        </w:rPr>
      </w:pPr>
      <w:r>
        <w:rPr>
          <w:rFonts w:asciiTheme="majorHAnsi" w:hAnsiTheme="majorHAnsi"/>
          <w:sz w:val="32"/>
        </w:rPr>
        <w:t xml:space="preserve">By 1883, railroad </w:t>
      </w:r>
      <w:r>
        <w:rPr>
          <w:rFonts w:asciiTheme="majorHAnsi" w:hAnsiTheme="majorHAnsi"/>
          <w:b/>
          <w:i/>
          <w:sz w:val="32"/>
        </w:rPr>
        <w:t>consolidation</w:t>
      </w:r>
      <w:r>
        <w:rPr>
          <w:rFonts w:asciiTheme="majorHAnsi" w:hAnsiTheme="majorHAnsi"/>
          <w:sz w:val="32"/>
        </w:rPr>
        <w:t xml:space="preserve">, the combining of small railroad lines, made efficient shipping essential to the nation’s economy. The American Railway Association chose to divide the United States into four time zones that exist today: Easter, Central, Mountain, and Pacific. </w:t>
      </w:r>
    </w:p>
    <w:p w:rsidR="001A18F0" w:rsidRDefault="001A18F0" w:rsidP="001A18F0">
      <w:pPr>
        <w:jc w:val="both"/>
        <w:rPr>
          <w:rFonts w:asciiTheme="majorHAnsi" w:hAnsiTheme="majorHAnsi"/>
          <w:sz w:val="32"/>
        </w:rPr>
      </w:pPr>
    </w:p>
    <w:p w:rsidR="001A18F0" w:rsidRDefault="001A18F0" w:rsidP="001A18F0">
      <w:pPr>
        <w:jc w:val="both"/>
        <w:rPr>
          <w:rFonts w:asciiTheme="majorHAnsi" w:hAnsiTheme="majorHAnsi"/>
          <w:sz w:val="32"/>
        </w:rPr>
      </w:pPr>
      <w:r>
        <w:rPr>
          <w:rFonts w:asciiTheme="majorHAnsi" w:hAnsiTheme="majorHAnsi"/>
          <w:sz w:val="32"/>
        </w:rPr>
        <w:t xml:space="preserve">Before time zones were created, every town kept its own time, which often varied by several minutes from the time being kept in a neighboring town. There variations made it difficult for the railroads to establish uniform schedules. The creation of the time zone system simplified scheduling and improved efficiency. </w:t>
      </w:r>
    </w:p>
    <w:p w:rsidR="000A3640" w:rsidRDefault="000A3640" w:rsidP="001A18F0">
      <w:pPr>
        <w:jc w:val="both"/>
        <w:rPr>
          <w:rFonts w:asciiTheme="majorHAnsi" w:hAnsiTheme="majorHAnsi"/>
          <w:sz w:val="32"/>
        </w:rPr>
      </w:pPr>
    </w:p>
    <w:p w:rsidR="000A3640" w:rsidRPr="001A18F0" w:rsidRDefault="000A3640" w:rsidP="001A18F0">
      <w:pPr>
        <w:jc w:val="both"/>
        <w:rPr>
          <w:rFonts w:asciiTheme="majorHAnsi" w:hAnsiTheme="majorHAnsi"/>
          <w:sz w:val="32"/>
        </w:rPr>
      </w:pPr>
      <w:r>
        <w:rPr>
          <w:noProof/>
        </w:rPr>
        <w:drawing>
          <wp:inline distT="0" distB="0" distL="0" distR="0" wp14:anchorId="2365375E" wp14:editId="7D09D3D5">
            <wp:extent cx="5943600" cy="3975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975100"/>
                    </a:xfrm>
                    <a:prstGeom prst="rect">
                      <a:avLst/>
                    </a:prstGeom>
                  </pic:spPr>
                </pic:pic>
              </a:graphicData>
            </a:graphic>
          </wp:inline>
        </w:drawing>
      </w:r>
    </w:p>
    <w:sectPr w:rsidR="000A3640" w:rsidRPr="001A18F0" w:rsidSect="00751287">
      <w:pgSz w:w="12240" w:h="15840"/>
      <w:pgMar w:top="72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FA8"/>
    <w:rsid w:val="000A3640"/>
    <w:rsid w:val="000E6374"/>
    <w:rsid w:val="001A18F0"/>
    <w:rsid w:val="002000FE"/>
    <w:rsid w:val="00393FA8"/>
    <w:rsid w:val="00430555"/>
    <w:rsid w:val="00461DFE"/>
    <w:rsid w:val="00751287"/>
    <w:rsid w:val="0096375D"/>
    <w:rsid w:val="00B56655"/>
    <w:rsid w:val="00B90E40"/>
    <w:rsid w:val="00FB3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05441"/>
  <w15:docId w15:val="{408BBCF4-C05A-42DE-959F-569A04CBD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3640"/>
    <w:rPr>
      <w:rFonts w:ascii="Tahoma" w:hAnsi="Tahoma" w:cs="Tahoma"/>
      <w:sz w:val="16"/>
      <w:szCs w:val="16"/>
    </w:rPr>
  </w:style>
  <w:style w:type="character" w:customStyle="1" w:styleId="BalloonTextChar">
    <w:name w:val="Balloon Text Char"/>
    <w:basedOn w:val="DefaultParagraphFont"/>
    <w:link w:val="BalloonText"/>
    <w:uiPriority w:val="99"/>
    <w:semiHidden/>
    <w:rsid w:val="000A36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6</Pages>
  <Words>563</Words>
  <Characters>3210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Windows User</cp:lastModifiedBy>
  <cp:revision>3</cp:revision>
  <dcterms:created xsi:type="dcterms:W3CDTF">2016-09-19T01:34:00Z</dcterms:created>
  <dcterms:modified xsi:type="dcterms:W3CDTF">2016-09-30T16:01:00Z</dcterms:modified>
</cp:coreProperties>
</file>